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7AF84" w14:textId="58B17AA5" w:rsidR="00E61C92" w:rsidRPr="006F50A8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0A8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2BBAEC13" w14:textId="134D5376" w:rsidR="006F50A8" w:rsidRPr="002B36EA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проведения </w:t>
      </w:r>
      <w:r w:rsidR="000B3800"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научно-практического семинара</w:t>
      </w:r>
      <w:r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профессорско-преподавательского состава </w:t>
      </w:r>
      <w:r w:rsidR="000B3800"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</w:t>
      </w:r>
      <w:r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</w:t>
      </w:r>
      <w:r w:rsidR="000B3800"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0B3800"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Хмао</w:t>
      </w:r>
      <w:proofErr w:type="spellEnd"/>
      <w:r w:rsidR="000B3800"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-Югры</w:t>
      </w:r>
      <w:r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proofErr w:type="spellStart"/>
      <w:r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Сургутский</w:t>
      </w:r>
      <w:proofErr w:type="spellEnd"/>
      <w:r w:rsidRPr="002B36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государственный университет»</w:t>
      </w:r>
    </w:p>
    <w:p w14:paraId="3D4317B3" w14:textId="77777777" w:rsidR="006F50A8" w:rsidRPr="006F50A8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0A8">
        <w:rPr>
          <w:rFonts w:ascii="Times New Roman" w:hAnsi="Times New Roman" w:cs="Times New Roman"/>
          <w:b/>
          <w:bCs/>
          <w:sz w:val="28"/>
          <w:szCs w:val="28"/>
        </w:rPr>
        <w:t>«Современные тренды и технологии в образовании:</w:t>
      </w:r>
    </w:p>
    <w:p w14:paraId="69FD1C97" w14:textId="3C87B54D" w:rsidR="006F50A8" w:rsidRPr="006F50A8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0A8">
        <w:rPr>
          <w:rFonts w:ascii="Times New Roman" w:hAnsi="Times New Roman" w:cs="Times New Roman"/>
          <w:b/>
          <w:bCs/>
          <w:sz w:val="28"/>
          <w:szCs w:val="28"/>
        </w:rPr>
        <w:t>как отвечать на новые вызовы?»</w:t>
      </w:r>
    </w:p>
    <w:p w14:paraId="73CB65CE" w14:textId="77777777" w:rsidR="006F50A8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9C876" w14:textId="2C7C2911" w:rsidR="006F50A8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F50A8" w14:paraId="677F3DB8" w14:textId="77777777" w:rsidTr="006F50A8">
        <w:tc>
          <w:tcPr>
            <w:tcW w:w="4672" w:type="dxa"/>
          </w:tcPr>
          <w:p w14:paraId="34EA6653" w14:textId="2181D418" w:rsidR="006F50A8" w:rsidRDefault="000B3800" w:rsidP="006F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F50A8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4673" w:type="dxa"/>
          </w:tcPr>
          <w:p w14:paraId="02A00305" w14:textId="1A878F25" w:rsidR="006F50A8" w:rsidRDefault="006F50A8" w:rsidP="006F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Сургут, СурГУ</w:t>
            </w:r>
          </w:p>
          <w:p w14:paraId="1F64578B" w14:textId="51B3AB99" w:rsidR="006F50A8" w:rsidRDefault="00EA7279" w:rsidP="00EA72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512 </w:t>
            </w:r>
            <w:bookmarkStart w:id="0" w:name="_GoBack"/>
            <w:bookmarkEnd w:id="0"/>
            <w:r w:rsidR="000B3800" w:rsidRPr="002B36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аудитория </w:t>
            </w:r>
          </w:p>
        </w:tc>
      </w:tr>
    </w:tbl>
    <w:p w14:paraId="32402E9E" w14:textId="35922323" w:rsidR="006F50A8" w:rsidRDefault="006F50A8" w:rsidP="006F5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7223"/>
      </w:tblGrid>
      <w:tr w:rsidR="00517EF2" w:rsidRPr="00517EF2" w14:paraId="66126C0C" w14:textId="77777777" w:rsidTr="000B3800">
        <w:tc>
          <w:tcPr>
            <w:tcW w:w="1696" w:type="dxa"/>
          </w:tcPr>
          <w:p w14:paraId="3B54505D" w14:textId="5187121E" w:rsidR="00A42983" w:rsidRPr="00517EF2" w:rsidRDefault="00A42983" w:rsidP="006F50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10.30-11.00</w:t>
            </w:r>
          </w:p>
        </w:tc>
        <w:tc>
          <w:tcPr>
            <w:tcW w:w="426" w:type="dxa"/>
          </w:tcPr>
          <w:p w14:paraId="2C9BE2D8" w14:textId="488DE729" w:rsidR="00A42983" w:rsidRPr="00517EF2" w:rsidRDefault="00A42983" w:rsidP="006F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79E7D03F" w14:textId="77777777" w:rsidR="00A42983" w:rsidRPr="00517EF2" w:rsidRDefault="00A42983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Регистрация на мероприятие</w:t>
            </w:r>
          </w:p>
          <w:p w14:paraId="735A30E3" w14:textId="781FE02B" w:rsidR="00A42983" w:rsidRPr="00517EF2" w:rsidRDefault="00A42983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17EF2" w:rsidRPr="00517EF2" w14:paraId="5AFB5BAF" w14:textId="77777777" w:rsidTr="000B3800">
        <w:tc>
          <w:tcPr>
            <w:tcW w:w="1696" w:type="dxa"/>
          </w:tcPr>
          <w:p w14:paraId="6BC804AA" w14:textId="68CEBBBB" w:rsidR="00A42983" w:rsidRPr="00517EF2" w:rsidRDefault="000B3800" w:rsidP="00A429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11.00-11.03</w:t>
            </w:r>
          </w:p>
        </w:tc>
        <w:tc>
          <w:tcPr>
            <w:tcW w:w="426" w:type="dxa"/>
          </w:tcPr>
          <w:p w14:paraId="7367D4B5" w14:textId="3A4A3C3B" w:rsidR="00A42983" w:rsidRPr="00517EF2" w:rsidRDefault="00A42983" w:rsidP="00A4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19BF32ED" w14:textId="3BF65A1C" w:rsidR="00A42983" w:rsidRPr="00517EF2" w:rsidRDefault="000B3800" w:rsidP="00A4298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Приветственное слово ректора БУ ВО ХМАО-Югры </w:t>
            </w:r>
            <w:r w:rsidR="00A42983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«Сургутский государственный университет»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Косенка Сергея Михайловича</w:t>
            </w:r>
          </w:p>
          <w:p w14:paraId="715813C5" w14:textId="612313E5" w:rsidR="00A42983" w:rsidRPr="00517EF2" w:rsidRDefault="00A42983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17EF2" w:rsidRPr="00517EF2" w14:paraId="31E05EB1" w14:textId="77777777" w:rsidTr="000B3800">
        <w:tc>
          <w:tcPr>
            <w:tcW w:w="1696" w:type="dxa"/>
          </w:tcPr>
          <w:p w14:paraId="38CA7559" w14:textId="4D43D2A8" w:rsidR="000B3800" w:rsidRPr="00517EF2" w:rsidRDefault="000B3800" w:rsidP="00A429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11.03-11.05</w:t>
            </w:r>
          </w:p>
        </w:tc>
        <w:tc>
          <w:tcPr>
            <w:tcW w:w="426" w:type="dxa"/>
          </w:tcPr>
          <w:p w14:paraId="4A0496F2" w14:textId="2FC33722" w:rsidR="000B3800" w:rsidRPr="00517EF2" w:rsidRDefault="000B3800" w:rsidP="00A4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7463B363" w14:textId="1371AFEE" w:rsidR="000B3800" w:rsidRPr="00517EF2" w:rsidRDefault="000B3800" w:rsidP="00A4298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Приветственное слово президента группы компаний «Омедиа», общественного представителя в ХМАО-Югре АНО «Агентство стратегических инициатив по продвижению новых проектов» по направлению «Социальное развитие» </w:t>
            </w: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Клишина Александра Сергеевича</w:t>
            </w:r>
          </w:p>
          <w:p w14:paraId="2D1FA3EC" w14:textId="00B32A20" w:rsidR="000B3800" w:rsidRPr="00517EF2" w:rsidRDefault="000B3800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17EF2" w:rsidRPr="00517EF2" w14:paraId="1F8D9E58" w14:textId="77777777" w:rsidTr="000B3800">
        <w:tc>
          <w:tcPr>
            <w:tcW w:w="1696" w:type="dxa"/>
          </w:tcPr>
          <w:p w14:paraId="77F930CC" w14:textId="3A918CD8" w:rsidR="00A42983" w:rsidRPr="00517EF2" w:rsidRDefault="00A42983" w:rsidP="00A429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11.05-12.20</w:t>
            </w:r>
          </w:p>
        </w:tc>
        <w:tc>
          <w:tcPr>
            <w:tcW w:w="426" w:type="dxa"/>
          </w:tcPr>
          <w:p w14:paraId="2DD1F55A" w14:textId="4CF56419" w:rsidR="00A42983" w:rsidRPr="00517EF2" w:rsidRDefault="00A42983" w:rsidP="00A4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156116EC" w14:textId="3B1D303D" w:rsidR="00A42983" w:rsidRPr="00517EF2" w:rsidRDefault="00A42983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Выступление </w:t>
            </w: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Назарова Антона Анатольевича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советника Министра пр</w:t>
            </w:r>
            <w:r w:rsidR="000B3800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освещения Российской Федерации, руководителя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магистратуры «Общественные связи и медиаполитика» РАНХиГС при Президенте РФ.</w:t>
            </w:r>
            <w:r w:rsidR="00F05003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к.ф.н., проф.</w:t>
            </w:r>
            <w:r w:rsidR="000B3800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тему: «Приоритеты государственной политики в сфере высшего образования с учетом наци</w:t>
            </w:r>
            <w:r w:rsidR="002377FE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ональных целей развития страны: новые тренды – новая коммуникация</w:t>
            </w:r>
            <w:r w:rsidR="000B3800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  <w:p w14:paraId="657E792D" w14:textId="77777777" w:rsidR="000B3800" w:rsidRPr="00517EF2" w:rsidRDefault="000B3800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DAD4886" w14:textId="77777777" w:rsidR="00D14526" w:rsidRPr="00517EF2" w:rsidRDefault="000B3800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Аннотация: </w:t>
            </w:r>
          </w:p>
          <w:p w14:paraId="6C811F69" w14:textId="77777777" w:rsidR="00D14526" w:rsidRPr="00517EF2" w:rsidRDefault="00D14526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FFB9461" w14:textId="3BC415B2" w:rsidR="000B3800" w:rsidRPr="00517EF2" w:rsidRDefault="000B3800" w:rsidP="00A429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Ближайшее десятилетие будет эпохой наиболее значительных перемен в образовании. Возникнет новая архитектура образования</w:t>
            </w:r>
            <w:r w:rsidR="002377FE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учетом глобальных потрясений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Сращивание академической и технологической среды, возможности смешанных форм обучения, раннее профориентирование в новейшие индустрии — лишь часть тенденций, определяющих будущее образования. Значительная часть прорывных решений в этой области реализуется не традиционными академическими институциями, а новыми игроками на рынке образования: финансовыми и технологическими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компаниями, научными объединениями, яркими частными инициативами. </w:t>
            </w:r>
            <w:r w:rsidR="00DB5FF5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Сформировался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новый </w:t>
            </w:r>
            <w:r w:rsidR="00DB5FF5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платформенный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транснациональный рынок, который может достаточно быстро стать весомым конкурентом традиционным образовательным институтам, переформатировать образовательные рынки и зад</w:t>
            </w:r>
            <w:r w:rsidR="002377FE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ать для них новые правила игры. Традиционным высшим учебным заведениям нужно не только быть готовыми к грядущим вызовам, н</w:t>
            </w:r>
            <w:r w:rsidR="007D41F5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и оседлать современные тренды и отстаивать собственный образовательный суверенитет.</w:t>
            </w:r>
          </w:p>
          <w:p w14:paraId="6ABE3F41" w14:textId="1BB54D3E" w:rsidR="00A42983" w:rsidRPr="00517EF2" w:rsidRDefault="00A42983" w:rsidP="00A42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EF2" w:rsidRPr="00517EF2" w14:paraId="1E8CED27" w14:textId="77777777" w:rsidTr="000B3800">
        <w:tc>
          <w:tcPr>
            <w:tcW w:w="1696" w:type="dxa"/>
          </w:tcPr>
          <w:p w14:paraId="170067DE" w14:textId="5D7F7F53" w:rsidR="00A42983" w:rsidRPr="00517EF2" w:rsidRDefault="00A42983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12.20-12.30</w:t>
            </w:r>
          </w:p>
        </w:tc>
        <w:tc>
          <w:tcPr>
            <w:tcW w:w="426" w:type="dxa"/>
          </w:tcPr>
          <w:p w14:paraId="059D7795" w14:textId="7D0DE38D" w:rsidR="00A42983" w:rsidRPr="00517EF2" w:rsidRDefault="00A42983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7F66ED52" w14:textId="77777777" w:rsidR="00A42983" w:rsidRPr="00517EF2" w:rsidRDefault="00A42983" w:rsidP="00A4298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Перерыв</w:t>
            </w:r>
          </w:p>
          <w:p w14:paraId="050150FF" w14:textId="710246E7" w:rsidR="00A42983" w:rsidRPr="00517EF2" w:rsidRDefault="00A42983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7EF2" w:rsidRPr="00517EF2" w14:paraId="1912AC37" w14:textId="77777777" w:rsidTr="000B3800">
        <w:tc>
          <w:tcPr>
            <w:tcW w:w="1696" w:type="dxa"/>
          </w:tcPr>
          <w:p w14:paraId="40061963" w14:textId="77777777" w:rsidR="002B36EA" w:rsidRPr="00517EF2" w:rsidRDefault="002B36EA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12.30-13.30</w:t>
            </w:r>
          </w:p>
          <w:p w14:paraId="69DDE25F" w14:textId="2DD2A2D8" w:rsidR="000A34D3" w:rsidRPr="00517EF2" w:rsidRDefault="000A34D3" w:rsidP="000A34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ВКС</w:t>
            </w:r>
          </w:p>
        </w:tc>
        <w:tc>
          <w:tcPr>
            <w:tcW w:w="426" w:type="dxa"/>
          </w:tcPr>
          <w:p w14:paraId="00423560" w14:textId="7A6DA920" w:rsidR="002B36EA" w:rsidRPr="00517EF2" w:rsidRDefault="000A34D3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24EBC519" w14:textId="39E75326" w:rsidR="002B36EA" w:rsidRPr="00517EF2" w:rsidRDefault="002B36EA" w:rsidP="00A429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Выступление</w:t>
            </w: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57C2F"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декана экономического факультета МГУ, д.э.н.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проф. </w:t>
            </w:r>
            <w:proofErr w:type="spellStart"/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Аузана</w:t>
            </w:r>
            <w:proofErr w:type="spellEnd"/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Александра Александровича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тему</w:t>
            </w:r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</w:t>
            </w:r>
            <w:r w:rsidR="000A34D3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Культурные коды: ценности и конкурентоспособность в экономике внимания и доверия</w:t>
            </w:r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  <w:p w14:paraId="070655B5" w14:textId="70F93ED1" w:rsidR="00957C2F" w:rsidRPr="00517EF2" w:rsidRDefault="00957C2F" w:rsidP="00A4298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7EF2" w:rsidRPr="00517EF2" w14:paraId="597CA089" w14:textId="77777777" w:rsidTr="000B3800">
        <w:tc>
          <w:tcPr>
            <w:tcW w:w="1696" w:type="dxa"/>
          </w:tcPr>
          <w:p w14:paraId="1F72B295" w14:textId="01184976" w:rsidR="00A42983" w:rsidRPr="00517EF2" w:rsidRDefault="00A42983" w:rsidP="000A3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A34D3"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A34D3"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</w:t>
            </w:r>
            <w:r w:rsidR="00F05003"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426" w:type="dxa"/>
          </w:tcPr>
          <w:p w14:paraId="0E39C790" w14:textId="18DF9B93" w:rsidR="00A42983" w:rsidRPr="00517EF2" w:rsidRDefault="00A42983" w:rsidP="00A4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5E513B1C" w14:textId="7765E05F" w:rsidR="00F05003" w:rsidRPr="00517EF2" w:rsidRDefault="00F05003" w:rsidP="00957C2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Выступление </w:t>
            </w:r>
            <w:proofErr w:type="spellStart"/>
            <w:r w:rsidR="00957C2F"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Шебуракова</w:t>
            </w:r>
            <w:proofErr w:type="spellEnd"/>
            <w:r w:rsidR="00957C2F"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Ильи Борисовича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декана факультета оценки и развития управленческих кадров высшей школы государственного управления РАНХиГС, члена Экспертного совета Всероссийского конкурса управленцев «Лидеры России», </w:t>
            </w:r>
            <w:proofErr w:type="spellStart"/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к.п.н</w:t>
            </w:r>
            <w:proofErr w:type="spellEnd"/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., доцента </w:t>
            </w:r>
            <w:r w:rsidR="007D41F5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тему: «</w:t>
            </w:r>
            <w:r w:rsidR="00957C2F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Современные инструменты оценки образовательного результата. </w:t>
            </w:r>
            <w:r w:rsidR="007D41F5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 принимать решения в условиях неопределённости: когнитивный суверенитет в сфере высшего образования»</w:t>
            </w:r>
          </w:p>
          <w:p w14:paraId="5D370EA5" w14:textId="77777777" w:rsidR="00DB5FF5" w:rsidRPr="00517EF2" w:rsidRDefault="00DB5FF5" w:rsidP="00F050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7FE95C3" w14:textId="77777777" w:rsidR="00866613" w:rsidRPr="00517EF2" w:rsidRDefault="000E32DB" w:rsidP="00DB5FF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Аннотация:</w:t>
            </w:r>
          </w:p>
          <w:p w14:paraId="4F893A2A" w14:textId="77777777" w:rsidR="00866613" w:rsidRPr="00517EF2" w:rsidRDefault="00866613" w:rsidP="00DB5FF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9F1221E" w14:textId="77777777" w:rsidR="00DB5FF5" w:rsidRPr="00517EF2" w:rsidRDefault="00DB5FF5" w:rsidP="00D1452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новых экономических условиях задача формирования национального образовательного суверенитета выходит на первый план. В его основе лежит, прежде всего, когнитивный суверенитет, умение принимать решения, не опираясь на спекулятивные идеи и случайные иллюзии мозга. В погоне за иллюзорной, как получилось сегодня, конкурентоспособностью на протяжении десятилетий в сфере высшего образования России инкорпорировались чужие ментальные шаблоны, неподходящие технологические и образовательные практики. Ни для кого не секрет, что в текущих условиях такой подход как минимум дискредитировал себя. Вызов нового времени – умение принимать собственные решения, опираясь на собственный когнитивный суверенитет, который 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формируется глубоко в структуре нейронной системы человека. </w:t>
            </w:r>
          </w:p>
          <w:p w14:paraId="59A99316" w14:textId="309EDF81" w:rsidR="00D14526" w:rsidRPr="00517EF2" w:rsidRDefault="00D14526" w:rsidP="00D1452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17EF2" w:rsidRPr="00517EF2" w14:paraId="180A3DA4" w14:textId="77777777" w:rsidTr="000B3800">
        <w:tc>
          <w:tcPr>
            <w:tcW w:w="1696" w:type="dxa"/>
          </w:tcPr>
          <w:p w14:paraId="1D27970A" w14:textId="25B6861C" w:rsidR="00A42983" w:rsidRPr="00517EF2" w:rsidRDefault="006740C9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15.00-15.</w:t>
            </w:r>
            <w:r w:rsidR="000A34D3"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26" w:type="dxa"/>
          </w:tcPr>
          <w:p w14:paraId="12DA2A5C" w14:textId="556019E9" w:rsidR="00A42983" w:rsidRPr="00517EF2" w:rsidRDefault="00A42983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10B8C7BE" w14:textId="77777777" w:rsidR="00F05003" w:rsidRPr="00517EF2" w:rsidRDefault="00F05003" w:rsidP="00F050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Перерыв</w:t>
            </w:r>
          </w:p>
          <w:p w14:paraId="5697C916" w14:textId="77777777" w:rsidR="00A42983" w:rsidRPr="00517EF2" w:rsidRDefault="00A42983" w:rsidP="00A429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7EF2" w:rsidRPr="00517EF2" w14:paraId="14B0234A" w14:textId="77777777" w:rsidTr="000B3800">
        <w:tc>
          <w:tcPr>
            <w:tcW w:w="1696" w:type="dxa"/>
          </w:tcPr>
          <w:p w14:paraId="5BEB7E97" w14:textId="4BD43E56" w:rsidR="00A42983" w:rsidRPr="00517EF2" w:rsidRDefault="006740C9" w:rsidP="006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  <w:r w:rsidR="000A34D3"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05003"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17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17.00</w:t>
            </w:r>
          </w:p>
        </w:tc>
        <w:tc>
          <w:tcPr>
            <w:tcW w:w="426" w:type="dxa"/>
          </w:tcPr>
          <w:p w14:paraId="746441AA" w14:textId="62CEF2BC" w:rsidR="00A42983" w:rsidRPr="00517EF2" w:rsidRDefault="00A42983" w:rsidP="00A4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3" w:type="dxa"/>
          </w:tcPr>
          <w:p w14:paraId="41D766A9" w14:textId="77777777" w:rsidR="002D1A89" w:rsidRPr="00517EF2" w:rsidRDefault="001D0AE4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Выступление </w:t>
            </w:r>
            <w:r w:rsidRPr="00517E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Завалина Вячеслава Геннадьевича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руководителя рабочей группы по </w:t>
            </w:r>
            <w:proofErr w:type="spellStart"/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межпоколенчесским</w:t>
            </w:r>
            <w:proofErr w:type="spellEnd"/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коммуникациям Российской ассоциации по связям с общественностью, победитель конкурса «Лидеры интернет-коммуникаций» АНО «Россия – страна возможностей» на тему: «Эффективность и развитие межпоколенческих коммуникаций в высшем учебном </w:t>
            </w:r>
            <w:r w:rsidR="00866613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заведении: наводить мосты или строить заборы?</w:t>
            </w: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  <w:p w14:paraId="7F8A4BA4" w14:textId="77777777" w:rsidR="00866613" w:rsidRPr="00517EF2" w:rsidRDefault="00866613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D655642" w14:textId="77777777" w:rsidR="00866613" w:rsidRPr="00517EF2" w:rsidRDefault="00866613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Аннотация:</w:t>
            </w:r>
          </w:p>
          <w:p w14:paraId="5E894183" w14:textId="77777777" w:rsidR="00866613" w:rsidRPr="00517EF2" w:rsidRDefault="00866613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13A7AEE5" w14:textId="5022EEC9" w:rsidR="0046140C" w:rsidRPr="00517EF2" w:rsidRDefault="00866613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Все блестящие вещи и достижения современной цивилизации сделаны молодыми людьми: Ньютону было 23 года, Дарвину – 26 лет, Эйнштейну – 25 лет</w:t>
            </w:r>
            <w:r w:rsidR="0046140C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В молодое поколение встроен огромный потенциал созидания, реализовать который – приоритетная задача высших учебных заведений. В настоящее время внимание студента – объект агрессивной конкурентной борьбы. Так, в среднем в день студент проводит в сети почти 7 часов. Посмотрите Ваше экранное время. Мы все живем в рынке доверия и в рынке внимания. Как сформировать доверие и конкурировать за внимание в экономике, в которой одновременно присутствуют 4 поколения? Доверие изменчиво и определено генетически лишь на 20%. Какие инструменты может использовать высшее учебное заведение, чтобы формировать доверие в среде </w:t>
            </w:r>
            <w:proofErr w:type="spellStart"/>
            <w:r w:rsidR="0046140C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зэтов</w:t>
            </w:r>
            <w:proofErr w:type="spellEnd"/>
            <w:r w:rsidR="0046140C" w:rsidRPr="00517E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альфа?</w:t>
            </w:r>
          </w:p>
          <w:p w14:paraId="53AAD228" w14:textId="77777777" w:rsidR="00866613" w:rsidRPr="00517EF2" w:rsidRDefault="00866613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5381CA8" w14:textId="46E6C020" w:rsidR="00866613" w:rsidRPr="00517EF2" w:rsidRDefault="00866613" w:rsidP="001D0AE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425ACDFB" w14:textId="22ED4D40" w:rsidR="006F50A8" w:rsidRPr="006F50A8" w:rsidRDefault="006F50A8" w:rsidP="006F50A8">
      <w:pPr>
        <w:rPr>
          <w:rFonts w:ascii="Times New Roman" w:hAnsi="Times New Roman" w:cs="Times New Roman"/>
          <w:sz w:val="28"/>
          <w:szCs w:val="28"/>
        </w:rPr>
      </w:pPr>
    </w:p>
    <w:p w14:paraId="0F88A9AA" w14:textId="08E1A51F" w:rsidR="006F50A8" w:rsidRPr="006F50A8" w:rsidRDefault="006F50A8" w:rsidP="006F50A8">
      <w:pPr>
        <w:rPr>
          <w:rFonts w:ascii="Times New Roman" w:hAnsi="Times New Roman" w:cs="Times New Roman"/>
          <w:sz w:val="28"/>
          <w:szCs w:val="28"/>
        </w:rPr>
      </w:pPr>
    </w:p>
    <w:p w14:paraId="538838E1" w14:textId="2BFAE66F" w:rsidR="006F50A8" w:rsidRPr="006F50A8" w:rsidRDefault="006F50A8" w:rsidP="006F50A8">
      <w:pPr>
        <w:rPr>
          <w:rFonts w:ascii="Times New Roman" w:hAnsi="Times New Roman" w:cs="Times New Roman"/>
          <w:sz w:val="28"/>
          <w:szCs w:val="28"/>
        </w:rPr>
      </w:pPr>
    </w:p>
    <w:p w14:paraId="5366E9DE" w14:textId="2E26D6AC" w:rsidR="006F50A8" w:rsidRDefault="006F50A8" w:rsidP="006F50A8">
      <w:pPr>
        <w:rPr>
          <w:rFonts w:ascii="Times New Roman" w:hAnsi="Times New Roman" w:cs="Times New Roman"/>
          <w:sz w:val="28"/>
          <w:szCs w:val="28"/>
        </w:rPr>
      </w:pPr>
    </w:p>
    <w:p w14:paraId="230642FA" w14:textId="44474148" w:rsidR="006F50A8" w:rsidRPr="006F50A8" w:rsidRDefault="006F50A8" w:rsidP="006F50A8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F50A8" w:rsidRPr="006F50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7E181" w14:textId="77777777" w:rsidR="00224AC0" w:rsidRDefault="00224AC0" w:rsidP="006F50A8">
      <w:pPr>
        <w:spacing w:after="0" w:line="240" w:lineRule="auto"/>
      </w:pPr>
      <w:r>
        <w:separator/>
      </w:r>
    </w:p>
  </w:endnote>
  <w:endnote w:type="continuationSeparator" w:id="0">
    <w:p w14:paraId="0CC2672A" w14:textId="77777777" w:rsidR="00224AC0" w:rsidRDefault="00224AC0" w:rsidP="006F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56BD" w14:textId="77777777" w:rsidR="00224AC0" w:rsidRDefault="00224AC0" w:rsidP="006F50A8">
      <w:pPr>
        <w:spacing w:after="0" w:line="240" w:lineRule="auto"/>
      </w:pPr>
      <w:r>
        <w:separator/>
      </w:r>
    </w:p>
  </w:footnote>
  <w:footnote w:type="continuationSeparator" w:id="0">
    <w:p w14:paraId="708ECCD5" w14:textId="77777777" w:rsidR="00224AC0" w:rsidRDefault="00224AC0" w:rsidP="006F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7DEA" w14:textId="68F52528" w:rsidR="006F50A8" w:rsidRPr="006F50A8" w:rsidRDefault="006F50A8" w:rsidP="006F50A8">
    <w:pPr>
      <w:pStyle w:val="a3"/>
      <w:jc w:val="right"/>
      <w:rPr>
        <w:rFonts w:ascii="Times New Roman" w:hAnsi="Times New Roman" w:cs="Times New Roman"/>
        <w:i/>
        <w:iCs/>
        <w:u w:val="single"/>
      </w:rPr>
    </w:pPr>
    <w:r w:rsidRPr="006F50A8">
      <w:rPr>
        <w:rFonts w:ascii="Times New Roman" w:hAnsi="Times New Roman" w:cs="Times New Roman"/>
        <w:i/>
        <w:iCs/>
        <w:u w:val="single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6D"/>
    <w:rsid w:val="000A34D3"/>
    <w:rsid w:val="000B3800"/>
    <w:rsid w:val="000E32DB"/>
    <w:rsid w:val="0014056D"/>
    <w:rsid w:val="001D0AE4"/>
    <w:rsid w:val="00224AC0"/>
    <w:rsid w:val="002377FE"/>
    <w:rsid w:val="002B36EA"/>
    <w:rsid w:val="002D1A89"/>
    <w:rsid w:val="00345813"/>
    <w:rsid w:val="0046140C"/>
    <w:rsid w:val="00517EF2"/>
    <w:rsid w:val="00672E6A"/>
    <w:rsid w:val="006740C9"/>
    <w:rsid w:val="006F50A8"/>
    <w:rsid w:val="0071607A"/>
    <w:rsid w:val="007D41F5"/>
    <w:rsid w:val="008309FA"/>
    <w:rsid w:val="00866613"/>
    <w:rsid w:val="00927AF8"/>
    <w:rsid w:val="00957C2F"/>
    <w:rsid w:val="009B56FF"/>
    <w:rsid w:val="00A42983"/>
    <w:rsid w:val="00B81B86"/>
    <w:rsid w:val="00CE1CE0"/>
    <w:rsid w:val="00D14526"/>
    <w:rsid w:val="00DB5FF5"/>
    <w:rsid w:val="00E61C92"/>
    <w:rsid w:val="00EA7279"/>
    <w:rsid w:val="00F05003"/>
    <w:rsid w:val="00F6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DAA4"/>
  <w15:docId w15:val="{F41E76DB-D386-4116-BA2A-14E754ED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0A8"/>
  </w:style>
  <w:style w:type="paragraph" w:styleId="a5">
    <w:name w:val="footer"/>
    <w:basedOn w:val="a"/>
    <w:link w:val="a6"/>
    <w:uiPriority w:val="99"/>
    <w:unhideWhenUsed/>
    <w:rsid w:val="006F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0A8"/>
  </w:style>
  <w:style w:type="table" w:styleId="a7">
    <w:name w:val="Table Grid"/>
    <w:basedOn w:val="a1"/>
    <w:uiPriority w:val="39"/>
    <w:rsid w:val="006F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"ЦИК СО"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TNFOND86-U5</dc:creator>
  <cp:lastModifiedBy>Антонова Анна Андреевна</cp:lastModifiedBy>
  <cp:revision>3</cp:revision>
  <dcterms:created xsi:type="dcterms:W3CDTF">2022-10-24T08:47:00Z</dcterms:created>
  <dcterms:modified xsi:type="dcterms:W3CDTF">2022-10-28T08:31:00Z</dcterms:modified>
</cp:coreProperties>
</file>